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B" w:rsidRPr="00F47A27" w:rsidRDefault="00716DCB" w:rsidP="00716DC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32"/>
        </w:rPr>
      </w:pPr>
      <w:r w:rsidRPr="00F47A27">
        <w:rPr>
          <w:rFonts w:ascii="Times New Roman" w:hAnsi="Times New Roman" w:cs="Times New Roman"/>
          <w:b/>
          <w:sz w:val="28"/>
          <w:szCs w:val="32"/>
        </w:rPr>
        <w:t>ПАМЯТКА</w:t>
      </w:r>
    </w:p>
    <w:p w:rsidR="00716DCB" w:rsidRPr="00F47A27" w:rsidRDefault="00716DCB" w:rsidP="00716DC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7A27">
        <w:rPr>
          <w:sz w:val="28"/>
          <w:szCs w:val="28"/>
        </w:rPr>
        <w:t>по</w:t>
      </w:r>
      <w:r w:rsidRPr="00F47A27">
        <w:rPr>
          <w:b w:val="0"/>
          <w:sz w:val="28"/>
          <w:szCs w:val="28"/>
        </w:rPr>
        <w:t xml:space="preserve"> </w:t>
      </w:r>
      <w:r w:rsidRPr="00F47A27">
        <w:rPr>
          <w:sz w:val="28"/>
          <w:szCs w:val="28"/>
        </w:rPr>
        <w:t xml:space="preserve">мерам безопасности </w:t>
      </w:r>
      <w:r w:rsidR="00B12CE4" w:rsidRPr="00F47A27">
        <w:rPr>
          <w:sz w:val="28"/>
          <w:szCs w:val="28"/>
        </w:rPr>
        <w:t xml:space="preserve">для населения, проживающего вблизи </w:t>
      </w:r>
      <w:proofErr w:type="spellStart"/>
      <w:r w:rsidR="00B12CE4" w:rsidRPr="00F47A27">
        <w:rPr>
          <w:sz w:val="28"/>
          <w:szCs w:val="28"/>
        </w:rPr>
        <w:t>аммиакопровода</w:t>
      </w:r>
      <w:proofErr w:type="spellEnd"/>
    </w:p>
    <w:p w:rsidR="00F47A27" w:rsidRPr="00F47A27" w:rsidRDefault="00F47A27" w:rsidP="00716DC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Аммиак относится к токсичным веществам, при атмосферном давлении – бесцветный газ с резким запахом нашатырного спирта. При малых концентрациях в воздухе раздражает слизистые оболочки и дыхательные пути, вызывая кашель или </w:t>
      </w:r>
      <w:proofErr w:type="spellStart"/>
      <w:r w:rsidRPr="00B12CE4">
        <w:rPr>
          <w:color w:val="000000"/>
          <w:spacing w:val="0"/>
          <w:sz w:val="28"/>
          <w:szCs w:val="28"/>
        </w:rPr>
        <w:t>першение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в горле. При попадании на тело жидкого аммиака возможен химический ожог и обморожение.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НЕОБХОДИМО ЗНАТЬ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 охранных зовах трубопровода запрещается производить всякого рода действия, могущие нарушить нормальную эксплуатацию трубопровода, либо привести к их повреждению, в частности: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ab/>
        <w:t>перемещать, засыпать и ломать опознавательные и сигнальные знаки, контрольно измерительные пункты;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ab/>
        <w:t>открывать люки, калитки и двери необслуживаемых усилительных пунктов кабельной связи,- ограждений узлов линейной аппаратуры,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на речных переходах бросать якоря, проходить с отданными якорями, цепями, лотами, волокушами и трапами, производить дноуглубительные и землечерпательные работы;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разводить огонь, и размещать какие либо открытые или закрытые источники огня.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возводить любые постройки сооружения на расстоянии ближе 1000 метров от оси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запрещается: строить коллективные сады с жилыми домами, устраивать массовые спортивные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высаживать деревья и кустарники всех видов, складировать корма, удобрения, материалы, сено и солому, содержать скот, выделять рыбопромысловые участки, производить добычу рыбы, а так же водных животных и растений, устраивать водопои, производить колку и заготовку льда;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производить мелиоративные земляные работы, </w:t>
      </w:r>
      <w:r w:rsidRPr="00B12CE4">
        <w:rPr>
          <w:color w:val="000000"/>
          <w:spacing w:val="0"/>
          <w:sz w:val="28"/>
          <w:szCs w:val="28"/>
        </w:rPr>
        <w:t>сооружать оросительные и осушительные системы;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производить всякого рода открытые, подземные, горные, строительные, монтажные и взрывные работы, плакировку грунта;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По вопросу получения согласований на выполнение работ в охранной и </w:t>
      </w:r>
      <w:r w:rsidRPr="00B12CE4">
        <w:rPr>
          <w:color w:val="000000"/>
          <w:spacing w:val="0"/>
          <w:sz w:val="28"/>
          <w:szCs w:val="28"/>
        </w:rPr>
        <w:lastRenderedPageBreak/>
        <w:t xml:space="preserve">буферной зоне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обращайтесь по адресу: 410062 г. Саратов, ул. Московское шоссе 4, «Саратовское управление» ОАО «</w:t>
      </w:r>
      <w:proofErr w:type="spellStart"/>
      <w:r w:rsidRPr="00B12CE4">
        <w:rPr>
          <w:color w:val="000000"/>
          <w:spacing w:val="0"/>
          <w:sz w:val="28"/>
          <w:szCs w:val="28"/>
        </w:rPr>
        <w:t>Трансаммиак</w:t>
      </w:r>
      <w:proofErr w:type="spellEnd"/>
      <w:r w:rsidRPr="00B12CE4">
        <w:rPr>
          <w:color w:val="000000"/>
          <w:spacing w:val="0"/>
          <w:sz w:val="28"/>
          <w:szCs w:val="28"/>
        </w:rPr>
        <w:t>» служба эксплуатации.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НАДО ПОМНИТЬ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Услышав сообщение об аварии, или ощутив запах аммиака (подобен запаху нашатырного спирта), людям, находящимся в домах, необходимо плотно закрыть окна, форточки, двери, дымоход, завесить дверные и оконные проёмы мокрыми одеялами или простынями, выключить нагревательные приборы, газ, погасить огонь в печах, при возможности сообщить соседям об опасности. Одеть детей и быть готовыми по сигналу покинуть загазованную зону, Необходимо помнить, что время от подачи сигнала до прихода облака заражённого воздуха крайне ограничено.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Если Вы почувствовали запах аммиака и отсутствует возможность укрыться в помещении, необходимо как можно быстрее выйти из загазованной зоны, направление выхода должно быть перпендикулярно движению ветра (под прямым углом к линии перемещения аммиачного облака).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При безветренней погоде пары аммиака распространяются из мест утечки медленно по кольцу, в этом случае необходимо удаляться в любую сторону от аварийного участка, при возможности, защитив органы дыхания, закрыть нос и рот любой тканью смоченной водой.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Если облако аммиака застало Вас на открытой местности, и Вы не успели уйти из загазованной зоны, следует закрыть нос и рот тканью, лучше всего смоченной водой, лечь на землю, прижавшись к ней лицом, стараться вдыхать воздух от самой земли. После выхода из загазованной зоны следует подышать воздухом с примесью паров (аэрозоли) уксуса или лимонной кислоты и обратиться к врачу.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При попадании жидкого аммиака на кожу или в глаза необходимо немедленно промыть поражённое место обильной струёй воды в течение нескольких минут.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Если Вы почувствовали запах аммиака или увидели посторонних лиц на территории наземных сооружений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, просим немедленно сообщить об этом в правоохранительные органы или диспетчеру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по телефону 8 - (845-2) 63 - 26 - 55 круглосуточно.</w:t>
      </w:r>
    </w:p>
    <w:p w:rsidR="00712159" w:rsidRPr="00F47A27" w:rsidRDefault="00712159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6DCB" w:rsidRPr="00F47A27" w:rsidRDefault="00716DCB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6DCB" w:rsidRPr="00F47A27" w:rsidRDefault="00716DCB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A27" w:rsidRDefault="00F47A27" w:rsidP="00F47A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543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C52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.С.Балдин</w:t>
      </w:r>
      <w:proofErr w:type="spellEnd"/>
    </w:p>
    <w:p w:rsidR="00F47A27" w:rsidRDefault="00F47A27" w:rsidP="00F47A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заместитель главы администрации</w:t>
      </w:r>
    </w:p>
    <w:p w:rsidR="00F47A27" w:rsidRDefault="00F47A27" w:rsidP="00F47A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</w:t>
      </w:r>
    </w:p>
    <w:p w:rsidR="00F47A27" w:rsidRDefault="00F47A27" w:rsidP="00F47A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общим вопросам,</w:t>
      </w:r>
    </w:p>
    <w:p w:rsidR="00716DCB" w:rsidRPr="00F47A27" w:rsidRDefault="00F47A27" w:rsidP="00F47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716DCB" w:rsidRPr="00F47A27" w:rsidSect="00F47A2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16DCB"/>
    <w:rsid w:val="001F180F"/>
    <w:rsid w:val="00712159"/>
    <w:rsid w:val="00716DCB"/>
    <w:rsid w:val="00B12CE4"/>
    <w:rsid w:val="00EB01AB"/>
    <w:rsid w:val="00F47A27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9"/>
  </w:style>
  <w:style w:type="paragraph" w:styleId="1">
    <w:name w:val="heading 1"/>
    <w:basedOn w:val="a"/>
    <w:link w:val="10"/>
    <w:uiPriority w:val="9"/>
    <w:qFormat/>
    <w:rsid w:val="0071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6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_"/>
    <w:basedOn w:val="a0"/>
    <w:link w:val="11"/>
    <w:rsid w:val="00B12CE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B12CE4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2717-B8D1-4D23-BDCF-7D6E58C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2014-12-04T11:02:00Z</dcterms:created>
  <dcterms:modified xsi:type="dcterms:W3CDTF">2019-08-27T06:16:00Z</dcterms:modified>
</cp:coreProperties>
</file>